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r w:rsidDel="00000000" w:rsidR="00000000" w:rsidRPr="00000000">
        <w:rPr>
          <w:rtl w:val="0"/>
        </w:rPr>
        <w:t xml:space="preserve">EcoSMP Build Download Guide</w:t>
      </w:r>
    </w:p>
    <w:p w:rsidR="00000000" w:rsidDel="00000000" w:rsidP="00000000" w:rsidRDefault="00000000" w:rsidRPr="00000000" w14:paraId="00000002">
      <w:pPr>
        <w:jc w:val="center"/>
        <w:rPr/>
      </w:pPr>
      <w:r w:rsidDel="00000000" w:rsidR="00000000" w:rsidRPr="00000000">
        <w:rPr>
          <w:i w:val="1"/>
          <w:iCs w:val="1"/>
          <w:rtl w:val="0"/>
        </w:rPr>
        <w:t xml:space="preserve">How to use EcoSMP build files on Java Edition and Bedrock Edition.</w:t>
      </w:r>
      <w:r w:rsidDel="00000000" w:rsidR="00000000" w:rsidRPr="00000000">
        <w:rPr>
          <w:rtl w:val="0"/>
        </w:rPr>
      </w:r>
    </w:p>
    <w:p w:rsidR="00000000" w:rsidDel="00000000" w:rsidP="00000000" w:rsidRDefault="00000000" w:rsidRPr="00000000" w14:paraId="00000003">
      <w:pPr>
        <w:pStyle w:val="Heading2"/>
        <w:rPr/>
      </w:pPr>
      <w:r w:rsidDel="00000000" w:rsidR="00000000" w:rsidRPr="00000000">
        <w:rPr>
          <w:rtl w:val="0"/>
        </w:rPr>
        <w:t xml:space="preserve">Downloading Your Files</w:t>
      </w:r>
    </w:p>
    <w:p w:rsidR="00000000" w:rsidDel="00000000" w:rsidP="00000000" w:rsidRDefault="00000000" w:rsidRPr="00000000" w14:paraId="00000004">
      <w:pPr>
        <w:rPr/>
      </w:pPr>
      <w:r w:rsidDel="00000000" w:rsidR="00000000" w:rsidRPr="00000000">
        <w:rPr>
          <w:rtl w:val="0"/>
        </w:rPr>
        <w:t xml:space="preserve">Downloads are available from Patreon build posts or, for Build Benefactors, the #build-benefactor gallery channel in the EcoSMP Discord.</w:t>
      </w:r>
    </w:p>
    <w:p w:rsidR="00000000" w:rsidDel="00000000" w:rsidP="00000000" w:rsidRDefault="00000000" w:rsidRPr="00000000" w14:paraId="00000005">
      <w:pPr>
        <w:rPr/>
      </w:pPr>
      <w:r w:rsidDel="00000000" w:rsidR="00000000" w:rsidRPr="00000000">
        <w:rPr>
          <w:rtl w:val="0"/>
        </w:rPr>
        <w:t xml:space="preserve">After downloading, unzip the file first. Most builds include multiple file types so you can choose the method that works for your device and Minecraft edition.</w:t>
      </w:r>
    </w:p>
    <w:p w:rsidR="00000000" w:rsidDel="00000000" w:rsidP="00000000" w:rsidRDefault="00000000" w:rsidRPr="00000000" w14:paraId="00000006">
      <w:pPr>
        <w:pStyle w:val="Heading2"/>
        <w:rPr/>
      </w:pPr>
      <w:r w:rsidDel="00000000" w:rsidR="00000000" w:rsidRPr="00000000">
        <w:rPr>
          <w:rtl w:val="0"/>
        </w:rPr>
        <w:t xml:space="preserve">What the Files Are For</w:t>
      </w:r>
    </w:p>
    <w:tbl>
      <w:tblPr>
        <w:tblStyle w:val="Table1"/>
        <w:tblW w:w="1028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41"/>
        <w:gridCol w:w="5141"/>
        <w:tblGridChange w:id="0">
          <w:tblGrid>
            <w:gridCol w:w="5141"/>
            <w:gridCol w:w="5141"/>
          </w:tblGrid>
        </w:tblGridChange>
      </w:tblGrid>
      <w:tr>
        <w:trPr>
          <w:cantSplit w:val="0"/>
          <w:tblHeader w:val="0"/>
        </w:trPr>
        <w:tc>
          <w:tcPr>
            <w:shd w:fill="d9eaf7" w:val="clear"/>
          </w:tcPr>
          <w:p w:rsidR="00000000" w:rsidDel="00000000" w:rsidP="00000000" w:rsidRDefault="00000000" w:rsidRPr="00000000" w14:paraId="00000007">
            <w:pPr>
              <w:spacing w:after="0" w:lineRule="auto"/>
              <w:rPr/>
            </w:pPr>
            <w:r w:rsidDel="00000000" w:rsidR="00000000" w:rsidRPr="00000000">
              <w:rPr>
                <w:b w:val="1"/>
                <w:bCs w:val="1"/>
                <w:sz w:val="17"/>
                <w:szCs w:val="17"/>
                <w:rtl w:val="0"/>
              </w:rPr>
              <w:t xml:space="preserve">File type</w:t>
            </w:r>
            <w:r w:rsidDel="00000000" w:rsidR="00000000" w:rsidRPr="00000000">
              <w:rPr>
                <w:rtl w:val="0"/>
              </w:rPr>
            </w:r>
          </w:p>
        </w:tc>
        <w:tc>
          <w:tcPr>
            <w:shd w:fill="d9eaf7" w:val="clear"/>
          </w:tcPr>
          <w:p w:rsidR="00000000" w:rsidDel="00000000" w:rsidP="00000000" w:rsidRDefault="00000000" w:rsidRPr="00000000" w14:paraId="00000008">
            <w:pPr>
              <w:spacing w:after="0" w:lineRule="auto"/>
              <w:rPr/>
            </w:pPr>
            <w:r w:rsidDel="00000000" w:rsidR="00000000" w:rsidRPr="00000000">
              <w:rPr>
                <w:b w:val="1"/>
                <w:bCs w:val="1"/>
                <w:sz w:val="17"/>
                <w:szCs w:val="17"/>
                <w:rtl w:val="0"/>
              </w:rPr>
              <w:t xml:space="preserve">Use it for</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9">
            <w:pPr>
              <w:spacing w:after="0" w:lineRule="auto"/>
              <w:rPr/>
            </w:pPr>
            <w:r w:rsidDel="00000000" w:rsidR="00000000" w:rsidRPr="00000000">
              <w:rPr>
                <w:b w:val="1"/>
                <w:bCs w:val="1"/>
                <w:sz w:val="17"/>
                <w:szCs w:val="17"/>
                <w:rtl w:val="0"/>
              </w:rPr>
              <w:t xml:space="preserve">2D PDF guide</w:t>
            </w:r>
            <w:r w:rsidDel="00000000" w:rsidR="00000000" w:rsidRPr="00000000">
              <w:rPr>
                <w:rtl w:val="0"/>
              </w:rPr>
            </w:r>
          </w:p>
        </w:tc>
        <w:tc>
          <w:tcPr>
            <w:vAlign w:val="top"/>
          </w:tcPr>
          <w:p w:rsidR="00000000" w:rsidDel="00000000" w:rsidP="00000000" w:rsidRDefault="00000000" w:rsidRPr="00000000" w14:paraId="0000000A">
            <w:pPr>
              <w:spacing w:after="0" w:lineRule="auto"/>
              <w:rPr/>
            </w:pPr>
            <w:r w:rsidDel="00000000" w:rsidR="00000000" w:rsidRPr="00000000">
              <w:rPr>
                <w:b w:val="0"/>
                <w:bCs w:val="0"/>
                <w:sz w:val="17"/>
                <w:szCs w:val="17"/>
                <w:rtl w:val="0"/>
              </w:rPr>
              <w:t xml:space="preserve">Static layer-by-layer guide for rebuilding manually on any device.</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B">
            <w:pPr>
              <w:spacing w:after="0" w:lineRule="auto"/>
              <w:rPr/>
            </w:pPr>
            <w:r w:rsidDel="00000000" w:rsidR="00000000" w:rsidRPr="00000000">
              <w:rPr>
                <w:b w:val="1"/>
                <w:bCs w:val="1"/>
                <w:sz w:val="17"/>
                <w:szCs w:val="17"/>
                <w:rtl w:val="0"/>
              </w:rPr>
              <w:t xml:space="preserve">.litematic</w:t>
            </w:r>
            <w:r w:rsidDel="00000000" w:rsidR="00000000" w:rsidRPr="00000000">
              <w:rPr>
                <w:rtl w:val="0"/>
              </w:rPr>
            </w:r>
          </w:p>
        </w:tc>
        <w:tc>
          <w:tcPr>
            <w:vAlign w:val="top"/>
          </w:tcPr>
          <w:p w:rsidR="00000000" w:rsidDel="00000000" w:rsidP="00000000" w:rsidRDefault="00000000" w:rsidRPr="00000000" w14:paraId="0000000C">
            <w:pPr>
              <w:spacing w:after="0" w:lineRule="auto"/>
              <w:rPr/>
            </w:pPr>
            <w:r w:rsidDel="00000000" w:rsidR="00000000" w:rsidRPr="00000000">
              <w:rPr>
                <w:b w:val="0"/>
                <w:bCs w:val="0"/>
                <w:sz w:val="17"/>
                <w:szCs w:val="17"/>
                <w:rtl w:val="0"/>
              </w:rPr>
              <w:t xml:space="preserve">Litematica on Java Edition.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D">
            <w:pPr>
              <w:spacing w:after="0" w:lineRule="auto"/>
              <w:rPr/>
            </w:pPr>
            <w:r w:rsidDel="00000000" w:rsidR="00000000" w:rsidRPr="00000000">
              <w:rPr>
                <w:b w:val="1"/>
                <w:bCs w:val="1"/>
                <w:sz w:val="17"/>
                <w:szCs w:val="17"/>
                <w:rtl w:val="0"/>
              </w:rPr>
              <w:t xml:space="preserve">.schem</w:t>
            </w:r>
            <w:r w:rsidDel="00000000" w:rsidR="00000000" w:rsidRPr="00000000">
              <w:rPr>
                <w:rtl w:val="0"/>
              </w:rPr>
            </w:r>
          </w:p>
        </w:tc>
        <w:tc>
          <w:tcPr>
            <w:vAlign w:val="top"/>
          </w:tcPr>
          <w:p w:rsidR="00000000" w:rsidDel="00000000" w:rsidP="00000000" w:rsidRDefault="00000000" w:rsidRPr="00000000" w14:paraId="0000000E">
            <w:pPr>
              <w:spacing w:after="0" w:lineRule="auto"/>
              <w:rPr/>
            </w:pPr>
            <w:r w:rsidDel="00000000" w:rsidR="00000000" w:rsidRPr="00000000">
              <w:rPr>
                <w:b w:val="0"/>
                <w:bCs w:val="0"/>
                <w:sz w:val="17"/>
                <w:szCs w:val="17"/>
                <w:rtl w:val="0"/>
              </w:rPr>
              <w:t xml:space="preserve">WorldEdit, Axiom, and supported conversion tools on Java Edition.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F">
            <w:pPr>
              <w:spacing w:after="0" w:lineRule="auto"/>
              <w:rPr/>
            </w:pPr>
            <w:r w:rsidDel="00000000" w:rsidR="00000000" w:rsidRPr="00000000">
              <w:rPr>
                <w:b w:val="1"/>
                <w:bCs w:val="1"/>
                <w:sz w:val="17"/>
                <w:szCs w:val="17"/>
                <w:rtl w:val="0"/>
              </w:rPr>
              <w:t xml:space="preserve">Java world save</w:t>
            </w:r>
            <w:r w:rsidDel="00000000" w:rsidR="00000000" w:rsidRPr="00000000">
              <w:rPr>
                <w:rtl w:val="0"/>
              </w:rPr>
            </w:r>
          </w:p>
        </w:tc>
        <w:tc>
          <w:tcPr>
            <w:vAlign w:val="top"/>
          </w:tcPr>
          <w:p w:rsidR="00000000" w:rsidDel="00000000" w:rsidP="00000000" w:rsidRDefault="00000000" w:rsidRPr="00000000" w14:paraId="00000010">
            <w:pPr>
              <w:spacing w:after="0" w:lineRule="auto"/>
              <w:rPr/>
            </w:pPr>
            <w:r w:rsidDel="00000000" w:rsidR="00000000" w:rsidRPr="00000000">
              <w:rPr>
                <w:b w:val="0"/>
                <w:bCs w:val="0"/>
                <w:sz w:val="17"/>
                <w:szCs w:val="17"/>
                <w:rtl w:val="0"/>
              </w:rPr>
              <w:t xml:space="preserve">Opening the full build world in Java Edition singleplayer.</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1">
            <w:pPr>
              <w:spacing w:after="0" w:lineRule="auto"/>
              <w:rPr/>
            </w:pPr>
            <w:r w:rsidDel="00000000" w:rsidR="00000000" w:rsidRPr="00000000">
              <w:rPr>
                <w:b w:val="1"/>
                <w:bCs w:val="1"/>
                <w:sz w:val="17"/>
                <w:szCs w:val="17"/>
                <w:rtl w:val="0"/>
              </w:rPr>
              <w:t xml:space="preserve">.mcworld</w:t>
            </w:r>
            <w:r w:rsidDel="00000000" w:rsidR="00000000" w:rsidRPr="00000000">
              <w:rPr>
                <w:rtl w:val="0"/>
              </w:rPr>
            </w:r>
          </w:p>
        </w:tc>
        <w:tc>
          <w:tcPr>
            <w:vAlign w:val="top"/>
          </w:tcPr>
          <w:p w:rsidR="00000000" w:rsidDel="00000000" w:rsidP="00000000" w:rsidRDefault="00000000" w:rsidRPr="00000000" w14:paraId="00000012">
            <w:pPr>
              <w:spacing w:after="0" w:lineRule="auto"/>
              <w:rPr/>
            </w:pPr>
            <w:r w:rsidDel="00000000" w:rsidR="00000000" w:rsidRPr="00000000">
              <w:rPr>
                <w:b w:val="0"/>
                <w:bCs w:val="0"/>
                <w:sz w:val="17"/>
                <w:szCs w:val="17"/>
                <w:rtl w:val="0"/>
              </w:rPr>
              <w:t xml:space="preserve">Importing the full world into Bedrock Edition.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spacing w:after="0" w:lineRule="auto"/>
              <w:rPr/>
            </w:pPr>
            <w:r w:rsidDel="00000000" w:rsidR="00000000" w:rsidRPr="00000000">
              <w:rPr>
                <w:b w:val="1"/>
                <w:bCs w:val="1"/>
                <w:sz w:val="17"/>
                <w:szCs w:val="17"/>
                <w:rtl w:val="0"/>
              </w:rPr>
              <w:t xml:space="preserve">.mcstructure</w:t>
            </w:r>
            <w:r w:rsidDel="00000000" w:rsidR="00000000" w:rsidRPr="00000000">
              <w:rPr>
                <w:rtl w:val="0"/>
              </w:rPr>
            </w:r>
          </w:p>
        </w:tc>
        <w:tc>
          <w:tcPr>
            <w:vAlign w:val="top"/>
          </w:tcPr>
          <w:p w:rsidR="00000000" w:rsidDel="00000000" w:rsidP="00000000" w:rsidRDefault="00000000" w:rsidRPr="00000000" w14:paraId="00000014">
            <w:pPr>
              <w:spacing w:after="0" w:lineRule="auto"/>
              <w:rPr/>
            </w:pPr>
            <w:r w:rsidDel="00000000" w:rsidR="00000000" w:rsidRPr="00000000">
              <w:rPr>
                <w:b w:val="0"/>
                <w:bCs w:val="0"/>
                <w:sz w:val="17"/>
                <w:szCs w:val="17"/>
                <w:rtl w:val="0"/>
              </w:rPr>
              <w:t xml:space="preserve">Bedrock Structure Blocks and HoloPrint.</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5">
            <w:pPr>
              <w:spacing w:after="0" w:lineRule="auto"/>
              <w:rPr/>
            </w:pPr>
            <w:r w:rsidDel="00000000" w:rsidR="00000000" w:rsidRPr="00000000">
              <w:rPr>
                <w:b w:val="1"/>
                <w:bCs w:val="1"/>
                <w:sz w:val="17"/>
                <w:szCs w:val="17"/>
                <w:rtl w:val="0"/>
              </w:rPr>
              <w:t xml:space="preserve">.nbt</w:t>
            </w:r>
            <w:r w:rsidDel="00000000" w:rsidR="00000000" w:rsidRPr="00000000">
              <w:rPr>
                <w:rtl w:val="0"/>
              </w:rPr>
            </w:r>
          </w:p>
        </w:tc>
        <w:tc>
          <w:tcPr>
            <w:vAlign w:val="top"/>
          </w:tcPr>
          <w:p w:rsidR="00000000" w:rsidDel="00000000" w:rsidP="00000000" w:rsidRDefault="00000000" w:rsidRPr="00000000" w14:paraId="00000016">
            <w:pPr>
              <w:spacing w:after="0" w:lineRule="auto"/>
              <w:rPr/>
            </w:pPr>
            <w:r w:rsidDel="00000000" w:rsidR="00000000" w:rsidRPr="00000000">
              <w:rPr>
                <w:b w:val="0"/>
                <w:bCs w:val="0"/>
                <w:sz w:val="17"/>
                <w:szCs w:val="17"/>
                <w:rtl w:val="0"/>
              </w:rPr>
              <w:t xml:space="preserve">Create Mod schematics through the Schematic Table workflow.</w:t>
            </w:r>
            <w:r w:rsidDel="00000000" w:rsidR="00000000" w:rsidRPr="00000000">
              <w:rPr>
                <w:rtl w:val="0"/>
              </w:rPr>
            </w:r>
          </w:p>
        </w:tc>
      </w:tr>
    </w:tb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Not every build includes every format yet. Older builds may also be missing the newer PDF guides. If an .nbt or .mcstructure file is missing, Bloxelizer can often convert the included .schem or .litematic file into the format you need.</w:t>
      </w:r>
    </w:p>
    <w:p w:rsidR="00000000" w:rsidDel="00000000" w:rsidP="00000000" w:rsidRDefault="00000000" w:rsidRPr="00000000" w14:paraId="00000018">
      <w:pPr>
        <w:pStyle w:val="Heading2"/>
        <w:rPr/>
      </w:pPr>
      <w:r w:rsidDel="00000000" w:rsidR="00000000" w:rsidRPr="00000000">
        <w:rPr>
          <w:rtl w:val="0"/>
        </w:rPr>
        <w:t xml:space="preserve">Choosing the Best Method</w:t>
      </w:r>
    </w:p>
    <w:tbl>
      <w:tblPr>
        <w:tblStyle w:val="Table2"/>
        <w:tblW w:w="1028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41"/>
        <w:gridCol w:w="5141"/>
        <w:tblGridChange w:id="0">
          <w:tblGrid>
            <w:gridCol w:w="5141"/>
            <w:gridCol w:w="5141"/>
          </w:tblGrid>
        </w:tblGridChange>
      </w:tblGrid>
      <w:tr>
        <w:trPr>
          <w:cantSplit w:val="0"/>
          <w:tblHeader w:val="0"/>
        </w:trPr>
        <w:tc>
          <w:tcPr>
            <w:shd w:fill="d9eaf7" w:val="clear"/>
          </w:tcPr>
          <w:p w:rsidR="00000000" w:rsidDel="00000000" w:rsidP="00000000" w:rsidRDefault="00000000" w:rsidRPr="00000000" w14:paraId="00000019">
            <w:pPr>
              <w:spacing w:after="0" w:lineRule="auto"/>
              <w:rPr/>
            </w:pPr>
            <w:r w:rsidDel="00000000" w:rsidR="00000000" w:rsidRPr="00000000">
              <w:rPr>
                <w:b w:val="1"/>
                <w:bCs w:val="1"/>
                <w:sz w:val="17"/>
                <w:szCs w:val="17"/>
                <w:rtl w:val="0"/>
              </w:rPr>
              <w:t xml:space="preserve">Goal</w:t>
            </w:r>
            <w:r w:rsidDel="00000000" w:rsidR="00000000" w:rsidRPr="00000000">
              <w:rPr>
                <w:rtl w:val="0"/>
              </w:rPr>
            </w:r>
          </w:p>
        </w:tc>
        <w:tc>
          <w:tcPr>
            <w:shd w:fill="d9eaf7" w:val="clear"/>
          </w:tcPr>
          <w:p w:rsidR="00000000" w:rsidDel="00000000" w:rsidP="00000000" w:rsidRDefault="00000000" w:rsidRPr="00000000" w14:paraId="0000001A">
            <w:pPr>
              <w:spacing w:after="0" w:lineRule="auto"/>
              <w:rPr/>
            </w:pPr>
            <w:r w:rsidDel="00000000" w:rsidR="00000000" w:rsidRPr="00000000">
              <w:rPr>
                <w:b w:val="1"/>
                <w:bCs w:val="1"/>
                <w:sz w:val="17"/>
                <w:szCs w:val="17"/>
                <w:rtl w:val="0"/>
              </w:rPr>
              <w:t xml:space="preserve">Recommended option</w:t>
            </w:r>
            <w:r w:rsidDel="00000000" w:rsidR="00000000" w:rsidRPr="00000000">
              <w:rPr>
                <w:rtl w:val="0"/>
              </w:rPr>
            </w:r>
          </w:p>
        </w:tc>
      </w:tr>
      <w:tr>
        <w:trPr>
          <w:cantSplit w:val="0"/>
          <w:tblHeader w:val="0"/>
        </w:trPr>
        <w:tc>
          <w:tcPr/>
          <w:p w:rsidR="00000000" w:rsidDel="00000000" w:rsidP="00000000" w:rsidRDefault="00000000" w:rsidRPr="00000000" w14:paraId="0000001B">
            <w:pPr>
              <w:spacing w:after="0" w:lineRule="auto"/>
              <w:rPr/>
            </w:pPr>
            <w:r w:rsidDel="00000000" w:rsidR="00000000" w:rsidRPr="00000000">
              <w:rPr>
                <w:b w:val="0"/>
                <w:bCs w:val="0"/>
                <w:sz w:val="17"/>
                <w:szCs w:val="17"/>
                <w:rtl w:val="0"/>
              </w:rPr>
              <w:t xml:space="preserve">Rebuild manually without mods</w:t>
            </w:r>
            <w:r w:rsidDel="00000000" w:rsidR="00000000" w:rsidRPr="00000000">
              <w:rPr>
                <w:rtl w:val="0"/>
              </w:rPr>
            </w:r>
          </w:p>
        </w:tc>
        <w:tc>
          <w:tcPr/>
          <w:p w:rsidR="00000000" w:rsidDel="00000000" w:rsidP="00000000" w:rsidRDefault="00000000" w:rsidRPr="00000000" w14:paraId="0000001C">
            <w:pPr>
              <w:spacing w:after="0" w:lineRule="auto"/>
              <w:rPr/>
            </w:pPr>
            <w:r w:rsidDel="00000000" w:rsidR="00000000" w:rsidRPr="00000000">
              <w:rPr>
                <w:b w:val="0"/>
                <w:bCs w:val="0"/>
                <w:sz w:val="17"/>
                <w:szCs w:val="17"/>
                <w:rtl w:val="0"/>
              </w:rPr>
              <w:t xml:space="preserve">Use the included 2D PDF guide.</w:t>
            </w:r>
            <w:r w:rsidDel="00000000" w:rsidR="00000000" w:rsidRPr="00000000">
              <w:rPr>
                <w:rtl w:val="0"/>
              </w:rPr>
            </w:r>
          </w:p>
        </w:tc>
      </w:tr>
      <w:tr>
        <w:trPr>
          <w:cantSplit w:val="0"/>
          <w:tblHeader w:val="0"/>
        </w:trPr>
        <w:tc>
          <w:tcPr/>
          <w:p w:rsidR="00000000" w:rsidDel="00000000" w:rsidP="00000000" w:rsidRDefault="00000000" w:rsidRPr="00000000" w14:paraId="0000001D">
            <w:pPr>
              <w:spacing w:after="0" w:lineRule="auto"/>
              <w:rPr/>
            </w:pPr>
            <w:r w:rsidDel="00000000" w:rsidR="00000000" w:rsidRPr="00000000">
              <w:rPr>
                <w:b w:val="0"/>
                <w:bCs w:val="0"/>
                <w:sz w:val="17"/>
                <w:szCs w:val="17"/>
                <w:rtl w:val="0"/>
              </w:rPr>
              <w:t xml:space="preserve">Use an interactive browser guide</w:t>
            </w:r>
            <w:r w:rsidDel="00000000" w:rsidR="00000000" w:rsidRPr="00000000">
              <w:rPr>
                <w:rtl w:val="0"/>
              </w:rPr>
            </w:r>
          </w:p>
        </w:tc>
        <w:tc>
          <w:tcPr/>
          <w:p w:rsidR="00000000" w:rsidDel="00000000" w:rsidP="00000000" w:rsidRDefault="00000000" w:rsidRPr="00000000" w14:paraId="0000001E">
            <w:pPr>
              <w:spacing w:after="0" w:lineRule="auto"/>
              <w:rPr/>
            </w:pPr>
            <w:r w:rsidDel="00000000" w:rsidR="00000000" w:rsidRPr="00000000">
              <w:rPr>
                <w:b w:val="0"/>
                <w:bCs w:val="0"/>
                <w:sz w:val="17"/>
                <w:szCs w:val="17"/>
                <w:rtl w:val="0"/>
              </w:rPr>
              <w:t xml:space="preserve">Upload the .schem or .litematic file to Bloxelizer.</w:t>
            </w:r>
            <w:r w:rsidDel="00000000" w:rsidR="00000000" w:rsidRPr="00000000">
              <w:rPr>
                <w:rtl w:val="0"/>
              </w:rPr>
            </w:r>
          </w:p>
        </w:tc>
      </w:tr>
      <w:tr>
        <w:trPr>
          <w:cantSplit w:val="0"/>
          <w:tblHeader w:val="0"/>
        </w:trPr>
        <w:tc>
          <w:tcPr/>
          <w:p w:rsidR="00000000" w:rsidDel="00000000" w:rsidP="00000000" w:rsidRDefault="00000000" w:rsidRPr="00000000" w14:paraId="0000001F">
            <w:pPr>
              <w:spacing w:after="0" w:lineRule="auto"/>
              <w:rPr/>
            </w:pPr>
            <w:r w:rsidDel="00000000" w:rsidR="00000000" w:rsidRPr="00000000">
              <w:rPr>
                <w:b w:val="0"/>
                <w:bCs w:val="0"/>
                <w:sz w:val="17"/>
                <w:szCs w:val="17"/>
                <w:rtl w:val="0"/>
              </w:rPr>
              <w:t xml:space="preserve">Use a Java in-game placement guide</w:t>
            </w:r>
            <w:r w:rsidDel="00000000" w:rsidR="00000000" w:rsidRPr="00000000">
              <w:rPr>
                <w:rtl w:val="0"/>
              </w:rPr>
            </w:r>
          </w:p>
        </w:tc>
        <w:tc>
          <w:tcPr/>
          <w:p w:rsidR="00000000" w:rsidDel="00000000" w:rsidP="00000000" w:rsidRDefault="00000000" w:rsidRPr="00000000" w14:paraId="00000020">
            <w:pPr>
              <w:spacing w:after="0" w:lineRule="auto"/>
              <w:rPr/>
            </w:pPr>
            <w:r w:rsidDel="00000000" w:rsidR="00000000" w:rsidRPr="00000000">
              <w:rPr>
                <w:b w:val="0"/>
                <w:bCs w:val="0"/>
                <w:sz w:val="17"/>
                <w:szCs w:val="17"/>
                <w:rtl w:val="0"/>
              </w:rPr>
              <w:t xml:space="preserve">Use Litematica with the .litematic file.</w:t>
            </w:r>
            <w:r w:rsidDel="00000000" w:rsidR="00000000" w:rsidRPr="00000000">
              <w:rPr>
                <w:rtl w:val="0"/>
              </w:rPr>
            </w:r>
          </w:p>
        </w:tc>
      </w:tr>
      <w:tr>
        <w:trPr>
          <w:cantSplit w:val="0"/>
          <w:tblHeader w:val="0"/>
        </w:trPr>
        <w:tc>
          <w:tcPr/>
          <w:p w:rsidR="00000000" w:rsidDel="00000000" w:rsidP="00000000" w:rsidRDefault="00000000" w:rsidRPr="00000000" w14:paraId="00000021">
            <w:pPr>
              <w:spacing w:after="0" w:lineRule="auto"/>
              <w:rPr/>
            </w:pPr>
            <w:r w:rsidDel="00000000" w:rsidR="00000000" w:rsidRPr="00000000">
              <w:rPr>
                <w:b w:val="0"/>
                <w:bCs w:val="0"/>
                <w:sz w:val="17"/>
                <w:szCs w:val="17"/>
                <w:rtl w:val="0"/>
              </w:rPr>
              <w:t xml:space="preserve">Paste or edit the build in Java</w:t>
            </w:r>
            <w:r w:rsidDel="00000000" w:rsidR="00000000" w:rsidRPr="00000000">
              <w:rPr>
                <w:rtl w:val="0"/>
              </w:rPr>
            </w:r>
          </w:p>
        </w:tc>
        <w:tc>
          <w:tcPr/>
          <w:p w:rsidR="00000000" w:rsidDel="00000000" w:rsidP="00000000" w:rsidRDefault="00000000" w:rsidRPr="00000000" w14:paraId="00000022">
            <w:pPr>
              <w:spacing w:after="0" w:lineRule="auto"/>
              <w:rPr/>
            </w:pPr>
            <w:r w:rsidDel="00000000" w:rsidR="00000000" w:rsidRPr="00000000">
              <w:rPr>
                <w:b w:val="0"/>
                <w:bCs w:val="0"/>
                <w:sz w:val="17"/>
                <w:szCs w:val="17"/>
                <w:rtl w:val="0"/>
              </w:rPr>
              <w:t xml:space="preserve">Use WorldEdit or Axiom with the .schem file.</w:t>
            </w: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Rule="auto"/>
              <w:rPr/>
            </w:pPr>
            <w:r w:rsidDel="00000000" w:rsidR="00000000" w:rsidRPr="00000000">
              <w:rPr>
                <w:b w:val="0"/>
                <w:bCs w:val="0"/>
                <w:sz w:val="17"/>
                <w:szCs w:val="17"/>
                <w:rtl w:val="0"/>
              </w:rPr>
              <w:t xml:space="preserve">Use Create Mod</w:t>
            </w:r>
            <w:r w:rsidDel="00000000" w:rsidR="00000000" w:rsidRPr="00000000">
              <w:rPr>
                <w:rtl w:val="0"/>
              </w:rPr>
            </w:r>
          </w:p>
        </w:tc>
        <w:tc>
          <w:tcPr/>
          <w:p w:rsidR="00000000" w:rsidDel="00000000" w:rsidP="00000000" w:rsidRDefault="00000000" w:rsidRPr="00000000" w14:paraId="00000024">
            <w:pPr>
              <w:spacing w:after="0" w:lineRule="auto"/>
              <w:rPr/>
            </w:pPr>
            <w:r w:rsidDel="00000000" w:rsidR="00000000" w:rsidRPr="00000000">
              <w:rPr>
                <w:b w:val="0"/>
                <w:bCs w:val="0"/>
                <w:sz w:val="17"/>
                <w:szCs w:val="17"/>
                <w:rtl w:val="0"/>
              </w:rPr>
              <w:t xml:space="preserve">Use the included .nbt file.</w:t>
            </w:r>
            <w:r w:rsidDel="00000000" w:rsidR="00000000" w:rsidRPr="00000000">
              <w:rPr>
                <w:rtl w:val="0"/>
              </w:rPr>
            </w:r>
          </w:p>
        </w:tc>
      </w:tr>
      <w:tr>
        <w:trPr>
          <w:cantSplit w:val="0"/>
          <w:tblHeader w:val="0"/>
        </w:trPr>
        <w:tc>
          <w:tcPr/>
          <w:p w:rsidR="00000000" w:rsidDel="00000000" w:rsidP="00000000" w:rsidRDefault="00000000" w:rsidRPr="00000000" w14:paraId="00000025">
            <w:pPr>
              <w:spacing w:after="0" w:lineRule="auto"/>
              <w:rPr/>
            </w:pPr>
            <w:r w:rsidDel="00000000" w:rsidR="00000000" w:rsidRPr="00000000">
              <w:rPr>
                <w:b w:val="0"/>
                <w:bCs w:val="0"/>
                <w:sz w:val="17"/>
                <w:szCs w:val="17"/>
                <w:rtl w:val="0"/>
              </w:rPr>
              <w:t xml:space="preserve">Open the full world on Bedrock</w:t>
            </w:r>
            <w:r w:rsidDel="00000000" w:rsidR="00000000" w:rsidRPr="00000000">
              <w:rPr>
                <w:rtl w:val="0"/>
              </w:rPr>
            </w:r>
          </w:p>
        </w:tc>
        <w:tc>
          <w:tcPr/>
          <w:p w:rsidR="00000000" w:rsidDel="00000000" w:rsidP="00000000" w:rsidRDefault="00000000" w:rsidRPr="00000000" w14:paraId="00000026">
            <w:pPr>
              <w:spacing w:after="0" w:lineRule="auto"/>
              <w:rPr/>
            </w:pPr>
            <w:r w:rsidDel="00000000" w:rsidR="00000000" w:rsidRPr="00000000">
              <w:rPr>
                <w:b w:val="0"/>
                <w:bCs w:val="0"/>
                <w:sz w:val="17"/>
                <w:szCs w:val="17"/>
                <w:rtl w:val="0"/>
              </w:rPr>
              <w:t xml:space="preserve">Use the .mcworld file.</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0" w:lineRule="auto"/>
              <w:rPr/>
            </w:pPr>
            <w:r w:rsidDel="00000000" w:rsidR="00000000" w:rsidRPr="00000000">
              <w:rPr>
                <w:b w:val="0"/>
                <w:bCs w:val="0"/>
                <w:sz w:val="17"/>
                <w:szCs w:val="17"/>
                <w:rtl w:val="0"/>
              </w:rPr>
              <w:t xml:space="preserve">Use a Bedrock hologram guide</w:t>
            </w:r>
            <w:r w:rsidDel="00000000" w:rsidR="00000000" w:rsidRPr="00000000">
              <w:rPr>
                <w:rtl w:val="0"/>
              </w:rPr>
            </w:r>
          </w:p>
        </w:tc>
        <w:tc>
          <w:tcPr/>
          <w:p w:rsidR="00000000" w:rsidDel="00000000" w:rsidP="00000000" w:rsidRDefault="00000000" w:rsidRPr="00000000" w14:paraId="00000028">
            <w:pPr>
              <w:spacing w:after="0" w:lineRule="auto"/>
              <w:rPr/>
            </w:pPr>
            <w:r w:rsidDel="00000000" w:rsidR="00000000" w:rsidRPr="00000000">
              <w:rPr>
                <w:b w:val="0"/>
                <w:bCs w:val="0"/>
                <w:sz w:val="17"/>
                <w:szCs w:val="17"/>
                <w:rtl w:val="0"/>
              </w:rPr>
              <w:t xml:space="preserve">Use HoloPrint with the .mcstructure file.</w:t>
            </w:r>
            <w:r w:rsidDel="00000000" w:rsidR="00000000" w:rsidRPr="00000000">
              <w:rPr>
                <w:rtl w:val="0"/>
              </w:rPr>
            </w:r>
          </w:p>
        </w:tc>
      </w:tr>
    </w:tbl>
    <w:p w:rsidR="00000000" w:rsidDel="00000000" w:rsidP="00000000" w:rsidRDefault="00000000" w:rsidRPr="00000000" w14:paraId="00000029">
      <w:pPr>
        <w:pStyle w:val="Heading2"/>
        <w:rPr/>
      </w:pPr>
      <w:r w:rsidDel="00000000" w:rsidR="00000000" w:rsidRPr="00000000">
        <w:rPr>
          <w:rtl w:val="0"/>
        </w:rPr>
        <w:t xml:space="preserve">Using the Included 2D PDF Layer Guides</w:t>
      </w:r>
    </w:p>
    <w:p w:rsidR="00000000" w:rsidDel="00000000" w:rsidP="00000000" w:rsidRDefault="00000000" w:rsidRPr="00000000" w14:paraId="0000002A">
      <w:pPr>
        <w:rPr/>
      </w:pPr>
      <w:r w:rsidDel="00000000" w:rsidR="00000000" w:rsidRPr="00000000">
        <w:rPr>
          <w:rtl w:val="0"/>
        </w:rPr>
        <w:t xml:space="preserve">Many EcoSMP downloads now include 2D layer-by-layer PDF guides. These are the easiest option if you want to rebuild the structure manually without mods, world imports, or websites.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and unzip the build files.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Open the included 2D PDF guide.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Start with the first layer and rebuild each layer in order in your own world.</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Use your PDF viewer to zoom in and move between pages as needed.</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The PDF guide is static. It does not place blocks, rotate the build, or provide an interactive 3D view. For that, use Bloxelizer instead.</w:t>
      </w:r>
    </w:p>
    <w:p w:rsidR="00000000" w:rsidDel="00000000" w:rsidP="00000000" w:rsidRDefault="00000000" w:rsidRPr="00000000" w14:paraId="00000030">
      <w:pPr>
        <w:pStyle w:val="Heading2"/>
        <w:rPr/>
      </w:pPr>
      <w:r w:rsidDel="00000000" w:rsidR="00000000" w:rsidRPr="00000000">
        <w:rPr>
          <w:rtl w:val="0"/>
        </w:rPr>
        <w:t xml:space="preserve">Using Bloxelizer (Optional Browser Guides and Conversion)</w:t>
      </w:r>
    </w:p>
    <w:p w:rsidR="00000000" w:rsidDel="00000000" w:rsidP="00000000" w:rsidRDefault="00000000" w:rsidRPr="00000000" w14:paraId="00000031">
      <w:pPr>
        <w:rPr/>
      </w:pPr>
      <w:r w:rsidDel="00000000" w:rsidR="00000000" w:rsidRPr="00000000">
        <w:rPr>
          <w:rtl w:val="0"/>
        </w:rPr>
        <w:t xml:space="preserve">Bloxelizer is optional. Use it when you want an interactive 2D/3D browser guide, a browser-based materials list, or file conversion. Open </w:t>
      </w:r>
      <w:hyperlink r:id="rId6">
        <w:r w:rsidDel="00000000" w:rsidR="00000000" w:rsidRPr="00000000">
          <w:rPr>
            <w:color w:val="0563c1"/>
            <w:u w:val="single"/>
            <w:rtl w:val="0"/>
          </w:rPr>
          <w:t xml:space="preserve">https://bloxelizer.com/converter</w:t>
        </w:r>
      </w:hyperlink>
      <w:r w:rsidDel="00000000" w:rsidR="00000000" w:rsidRPr="00000000">
        <w:rPr>
          <w:rtl w:val="0"/>
        </w:rPr>
        <w:t xml:space="preserve"> and upload the included .schem or .litematic file.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and unzip the build files.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Find the .schem or .litematic file for the build.</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Upload it to Bloxelizer in a modern web browser.</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Use the 2D view, 3D view, materials list, or export options as needed.</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We are working on direct interactive guide links for Build Benefactors. Until that is ready, upload the file manually if you want the interactive version.</w:t>
      </w:r>
    </w:p>
    <w:p w:rsidR="00000000" w:rsidDel="00000000" w:rsidP="00000000" w:rsidRDefault="00000000" w:rsidRPr="00000000" w14:paraId="00000037">
      <w:pPr>
        <w:pStyle w:val="Heading2"/>
        <w:rPr/>
      </w:pPr>
      <w:r w:rsidDel="00000000" w:rsidR="00000000" w:rsidRPr="00000000">
        <w:rPr>
          <w:rtl w:val="0"/>
        </w:rPr>
        <w:t xml:space="preserve">Using Litematica (Java Edition Only)</w:t>
      </w:r>
    </w:p>
    <w:p w:rsidR="00000000" w:rsidDel="00000000" w:rsidP="00000000" w:rsidRDefault="00000000" w:rsidRPr="00000000" w14:paraId="00000038">
      <w:pPr>
        <w:rPr/>
      </w:pPr>
      <w:r w:rsidDel="00000000" w:rsidR="00000000" w:rsidRPr="00000000">
        <w:rPr>
          <w:rtl w:val="0"/>
        </w:rPr>
        <w:t xml:space="preserve">Litematica loads a build as an in-game placement guide on Java Edition. Use the included .litematic file when available.</w:t>
      </w:r>
    </w:p>
    <w:p w:rsidR="00000000" w:rsidDel="00000000" w:rsidP="00000000" w:rsidRDefault="00000000" w:rsidRPr="00000000" w14:paraId="00000039">
      <w:pPr>
        <w:pStyle w:val="Heading3"/>
        <w:rPr/>
      </w:pPr>
      <w:r w:rsidDel="00000000" w:rsidR="00000000" w:rsidRPr="00000000">
        <w:rPr>
          <w:rtl w:val="0"/>
        </w:rPr>
        <w:t xml:space="preserve">Installation</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Install Fabric for your Minecraft version.</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Install Litematica and MaLiLib.</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Place the downloaded .jar files in your Minecraft mods folder.</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Launch Minecraft with the Fabric profile.</w:t>
      </w:r>
    </w:p>
    <w:p w:rsidR="00000000" w:rsidDel="00000000" w:rsidP="00000000" w:rsidRDefault="00000000" w:rsidRPr="00000000" w14:paraId="0000003E">
      <w:pPr>
        <w:pStyle w:val="Heading3"/>
        <w:rPr/>
      </w:pPr>
      <w:r w:rsidDel="00000000" w:rsidR="00000000" w:rsidRPr="00000000">
        <w:rPr>
          <w:rtl w:val="0"/>
        </w:rPr>
        <w:t xml:space="preserve">Loading the Build</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Place the included .litematic file in your Litematica schematics folder.</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Open Minecraft and enter the world where you want to build.</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Press M to open the Litematica menu.</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Choose Load Schematic, select the file, then place and align it in your world.</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Optional: Some players use a printer add-on for automated building. Only use that where it is allowed.</w:t>
      </w:r>
    </w:p>
    <w:p w:rsidR="00000000" w:rsidDel="00000000" w:rsidP="00000000" w:rsidRDefault="00000000" w:rsidRPr="00000000" w14:paraId="00000044">
      <w:pPr>
        <w:pStyle w:val="Heading2"/>
        <w:rPr/>
      </w:pPr>
      <w:r w:rsidDel="00000000" w:rsidR="00000000" w:rsidRPr="00000000">
        <w:rPr>
          <w:rtl w:val="0"/>
        </w:rPr>
        <w:t xml:space="preserve">Using WorldEdit (Java Edition Only)</w:t>
      </w:r>
    </w:p>
    <w:p w:rsidR="00000000" w:rsidDel="00000000" w:rsidP="00000000" w:rsidRDefault="00000000" w:rsidRPr="00000000" w14:paraId="00000045">
      <w:pPr>
        <w:rPr/>
      </w:pPr>
      <w:r w:rsidDel="00000000" w:rsidR="00000000" w:rsidRPr="00000000">
        <w:rPr>
          <w:rtl w:val="0"/>
        </w:rPr>
        <w:t xml:space="preserve">WorldEdit can paste a .schem file directly into a Java world. This is best for creative worlds, servers you control, or worlds where you have permission to use WorldEdit.</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Install WorldEdit as a mod or server plugin.</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Place the included .schem file in the WorldEdit schematics folder for your installation.</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Enter the world and stand where you want the build to paste.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Load the schematic, replacing filename with the actual file name: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4" w:lineRule="auto"/>
        <w:ind w:left="461" w:right="0" w:firstLine="0"/>
        <w:jc w:val="left"/>
        <w:rPr>
          <w:rFonts w:ascii="Courier New" w:cs="Courier New" w:eastAsia="Courier New" w:hAnsi="Courier New"/>
          <w:b w:val="0"/>
          <w:bCs w:val="0"/>
          <w:i w:val="0"/>
          <w:iCs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8"/>
          <w:szCs w:val="18"/>
          <w:u w:val="none"/>
          <w:shd w:fill="auto" w:val="clear"/>
          <w:vertAlign w:val="baseline"/>
          <w:rtl w:val="0"/>
        </w:rPr>
        <w:t xml:space="preserve">//schem load filename</w:t>
      </w:r>
    </w:p>
    <w:p w:rsidR="00000000" w:rsidDel="00000000" w:rsidP="00000000" w:rsidRDefault="00000000" w:rsidRPr="00000000" w14:paraId="0000004B">
      <w:pPr>
        <w:rPr/>
      </w:pPr>
      <w:r w:rsidDel="00000000" w:rsidR="00000000" w:rsidRPr="00000000">
        <w:rPr>
          <w:rtl w:val="0"/>
        </w:rPr>
        <w:t xml:space="preserve">Then paste it:</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4" w:lineRule="auto"/>
        <w:ind w:left="461" w:right="0" w:firstLine="0"/>
        <w:jc w:val="left"/>
        <w:rPr>
          <w:rFonts w:ascii="Courier New" w:cs="Courier New" w:eastAsia="Courier New" w:hAnsi="Courier New"/>
          <w:b w:val="0"/>
          <w:bCs w:val="0"/>
          <w:i w:val="0"/>
          <w:iCs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8"/>
          <w:szCs w:val="18"/>
          <w:u w:val="none"/>
          <w:shd w:fill="auto" w:val="clear"/>
          <w:vertAlign w:val="baseline"/>
          <w:rtl w:val="0"/>
        </w:rPr>
        <w:t xml:space="preserve">//paste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If the build includes entities and you want to include them, use //paste -e instead. Be careful with large builds because pasting can cause lag or crash weaker worlds/servers.</w:t>
      </w:r>
    </w:p>
    <w:p w:rsidR="00000000" w:rsidDel="00000000" w:rsidP="00000000" w:rsidRDefault="00000000" w:rsidRPr="00000000" w14:paraId="0000004E">
      <w:pPr>
        <w:pStyle w:val="Heading2"/>
        <w:rPr/>
      </w:pPr>
      <w:r w:rsidDel="00000000" w:rsidR="00000000" w:rsidRPr="00000000">
        <w:rPr>
          <w:rtl w:val="0"/>
        </w:rPr>
        <w:t xml:space="preserve">Using Axiom with .schem Files (Java Edition Only)</w:t>
      </w:r>
    </w:p>
    <w:p w:rsidR="00000000" w:rsidDel="00000000" w:rsidP="00000000" w:rsidRDefault="00000000" w:rsidRPr="00000000" w14:paraId="0000004F">
      <w:pPr>
        <w:rPr/>
      </w:pPr>
      <w:r w:rsidDel="00000000" w:rsidR="00000000" w:rsidRPr="00000000">
        <w:rPr>
          <w:rtl w:val="0"/>
        </w:rPr>
        <w:t xml:space="preserve">Axiom is a Java Edition building and editing mod. EcoSMP does not include or require separate Axiom blueprint files. Use the included .schem file instead.</w:t>
      </w:r>
    </w:p>
    <w:p w:rsidR="00000000" w:rsidDel="00000000" w:rsidP="00000000" w:rsidRDefault="00000000" w:rsidRPr="00000000" w14:paraId="00000050">
      <w:pPr>
        <w:pStyle w:val="Heading3"/>
        <w:rPr/>
      </w:pPr>
      <w:r w:rsidDel="00000000" w:rsidR="00000000" w:rsidRPr="00000000">
        <w:rPr>
          <w:rtl w:val="0"/>
        </w:rPr>
        <w:t xml:space="preserve">Installation</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Install Fabric for the Minecraft version you want to use.</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Install the matching Axiom mod file.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Launch Minecraft with Axiom installed and enter a Creative world.</w:t>
      </w:r>
    </w:p>
    <w:p w:rsidR="00000000" w:rsidDel="00000000" w:rsidP="00000000" w:rsidRDefault="00000000" w:rsidRPr="00000000" w14:paraId="00000054">
      <w:pPr>
        <w:pStyle w:val="Heading3"/>
        <w:rPr/>
      </w:pPr>
      <w:r w:rsidDel="00000000" w:rsidR="00000000" w:rsidRPr="00000000">
        <w:rPr>
          <w:rtl w:val="0"/>
        </w:rPr>
        <w:t xml:space="preserve">Importing the .schem File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Open Axiom Editor Mode with Right Shift.</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Choose File &gt; Import Schematic.</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Select the included .schem file for the build.</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After it loads into Axiom's clipboard, preview, position, and place it using Axiom's normal placement controls.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Axiom is best for players who are comfortable with creative building and editing tools. If you want a slower step-by-step guide, use the PDF guide, Litematica, or Bloxelizer.</w:t>
      </w:r>
    </w:p>
    <w:p w:rsidR="00000000" w:rsidDel="00000000" w:rsidP="00000000" w:rsidRDefault="00000000" w:rsidRPr="00000000" w14:paraId="0000005A">
      <w:pPr>
        <w:pStyle w:val="Heading2"/>
        <w:rPr/>
      </w:pPr>
      <w:r w:rsidDel="00000000" w:rsidR="00000000" w:rsidRPr="00000000">
        <w:rPr>
          <w:rtl w:val="0"/>
        </w:rPr>
        <w:t xml:space="preserve">Using Create Mod (.nbt Files)</w:t>
      </w:r>
    </w:p>
    <w:p w:rsidR="00000000" w:rsidDel="00000000" w:rsidP="00000000" w:rsidRDefault="00000000" w:rsidRPr="00000000" w14:paraId="0000005B">
      <w:pPr>
        <w:rPr/>
      </w:pPr>
      <w:r w:rsidDel="00000000" w:rsidR="00000000" w:rsidRPr="00000000">
        <w:rPr>
          <w:rtl w:val="0"/>
        </w:rPr>
        <w:t xml:space="preserve">Create Mod uses .nbt schematic files through its Schematic Table workflow. If the download includes an .nbt file, you can use it directly.</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Make sure Create Mod is installed and working.</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Place the included .nbt file in your Minecraft schematics folder, usually inside .minecraft/schematics.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Open Minecraft and enter your world.</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Use a Schematic Table with an Empty Schematic.</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5. Select the downloaded .nbt file, load it onto the item, then place or build from the schematic.</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If a build does not include an .nbt file yet, Bloxelizer can often convert the included .schem or .litematic file into .nbt.</w:t>
      </w:r>
    </w:p>
    <w:p w:rsidR="00000000" w:rsidDel="00000000" w:rsidP="00000000" w:rsidRDefault="00000000" w:rsidRPr="00000000" w14:paraId="00000062">
      <w:pPr>
        <w:pStyle w:val="Heading2"/>
        <w:rPr/>
      </w:pPr>
      <w:r w:rsidDel="00000000" w:rsidR="00000000" w:rsidRPr="00000000">
        <w:rPr>
          <w:rtl w:val="0"/>
        </w:rPr>
        <w:t xml:space="preserve">Importing Java World Saves</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and unzip the Java world save.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Open your Minecraft saves folder. In the Minecraft Launcher, go to Installations, choose your profile, and click the folder icon.</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Open the saves folder.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Move the extracted world folder into saves.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5. Launch Minecraft Java Edition and open the world from Singleplayer.</w:t>
      </w:r>
    </w:p>
    <w:p w:rsidR="00000000" w:rsidDel="00000000" w:rsidP="00000000" w:rsidRDefault="00000000" w:rsidRPr="00000000" w14:paraId="00000068">
      <w:pPr>
        <w:pStyle w:val="Heading2"/>
        <w:rPr/>
      </w:pPr>
      <w:r w:rsidDel="00000000" w:rsidR="00000000" w:rsidRPr="00000000">
        <w:rPr>
          <w:rtl w:val="0"/>
        </w:rPr>
        <w:t xml:space="preserve">Importing .mcworld Files (Bedrock Edition)</w:t>
      </w:r>
    </w:p>
    <w:p w:rsidR="00000000" w:rsidDel="00000000" w:rsidP="00000000" w:rsidRDefault="00000000" w:rsidRPr="00000000" w14:paraId="00000069">
      <w:pPr>
        <w:pStyle w:val="Heading3"/>
        <w:rPr/>
      </w:pPr>
      <w:r w:rsidDel="00000000" w:rsidR="00000000" w:rsidRPr="00000000">
        <w:rPr>
          <w:rtl w:val="0"/>
        </w:rPr>
        <w:t xml:space="preserve">Windows 10 and 11</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the .mcworld file.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Double-click the file. Minecraft Bedrock should open and import it automatically.</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Open Minecraft and find the imported world in your world list.</w:t>
      </w:r>
    </w:p>
    <w:p w:rsidR="00000000" w:rsidDel="00000000" w:rsidP="00000000" w:rsidRDefault="00000000" w:rsidRPr="00000000" w14:paraId="0000006D">
      <w:pPr>
        <w:pStyle w:val="Heading3"/>
        <w:rPr/>
      </w:pPr>
      <w:r w:rsidDel="00000000" w:rsidR="00000000" w:rsidRPr="00000000">
        <w:rPr>
          <w:rtl w:val="0"/>
        </w:rPr>
        <w:t xml:space="preserve">Android and iOS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the .mcworld file on your device.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Open the file from your device's normal Files app.</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Choose Minecraft if your device asks which app to use.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After Minecraft imports the world, open it from your world list.</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On iOS, use Safari and the Files app when possible. Social media in-app browsers can block or mishandle Minecraft file downloads.</w:t>
      </w:r>
    </w:p>
    <w:p w:rsidR="00000000" w:rsidDel="00000000" w:rsidP="00000000" w:rsidRDefault="00000000" w:rsidRPr="00000000" w14:paraId="00000073">
      <w:pPr>
        <w:pStyle w:val="Heading3"/>
        <w:rPr/>
      </w:pPr>
      <w:r w:rsidDel="00000000" w:rsidR="00000000" w:rsidRPr="00000000">
        <w:rPr>
          <w:rtl w:val="0"/>
        </w:rPr>
        <w:t xml:space="preserve">Xbox, PlayStation, and Nintendo Switch</w:t>
      </w:r>
    </w:p>
    <w:p w:rsidR="00000000" w:rsidDel="00000000" w:rsidP="00000000" w:rsidRDefault="00000000" w:rsidRPr="00000000" w14:paraId="00000074">
      <w:pPr>
        <w:rPr/>
      </w:pPr>
      <w:r w:rsidDel="00000000" w:rsidR="00000000" w:rsidRPr="00000000">
        <w:rPr>
          <w:rtl w:val="0"/>
        </w:rPr>
        <w:t xml:space="preserve">Consoles do not normally support direct file imports. The most practical workaround is to import the world on Bedrock for Windows or mobile, upload it to a Minecraft Realm, then join that Realm from the console.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A Realm subscription is required for this workaround.</w:t>
      </w:r>
    </w:p>
    <w:p w:rsidR="00000000" w:rsidDel="00000000" w:rsidP="00000000" w:rsidRDefault="00000000" w:rsidRPr="00000000" w14:paraId="00000076">
      <w:pPr>
        <w:pStyle w:val="Heading2"/>
        <w:rPr/>
      </w:pPr>
      <w:r w:rsidDel="00000000" w:rsidR="00000000" w:rsidRPr="00000000">
        <w:rPr>
          <w:rtl w:val="0"/>
        </w:rPr>
        <w:t xml:space="preserve">Using .mcstructure Files (Bedrock Edition)</w:t>
      </w:r>
    </w:p>
    <w:p w:rsidR="00000000" w:rsidDel="00000000" w:rsidP="00000000" w:rsidRDefault="00000000" w:rsidRPr="00000000" w14:paraId="00000077">
      <w:pPr>
        <w:rPr/>
      </w:pPr>
      <w:r w:rsidDel="00000000" w:rsidR="00000000" w:rsidRPr="00000000">
        <w:rPr>
          <w:rtl w:val="0"/>
        </w:rPr>
        <w:t xml:space="preserve">.mcstructure files are Bedrock structure files. They are useful if you want to place a build into an existing Bedrock world or use the file with HoloPrint.</w:t>
      </w:r>
    </w:p>
    <w:p w:rsidR="00000000" w:rsidDel="00000000" w:rsidP="00000000" w:rsidRDefault="00000000" w:rsidRPr="00000000" w14:paraId="00000078">
      <w:pPr>
        <w:pStyle w:val="Heading3"/>
        <w:rPr/>
      </w:pPr>
      <w:r w:rsidDel="00000000" w:rsidR="00000000" w:rsidRPr="00000000">
        <w:rPr>
          <w:rtl w:val="0"/>
        </w:rPr>
        <w:t xml:space="preserve">Windows 10 and 11 Structure Block Import</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the .mcstructure file.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Open the Bedrock world where you want to place the build.</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Switch the world to Creative mode and enable Cheats.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Give yourself a Structure Block:</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4" w:lineRule="auto"/>
        <w:ind w:left="461" w:right="0" w:firstLine="0"/>
        <w:jc w:val="left"/>
        <w:rPr>
          <w:rFonts w:ascii="Courier New" w:cs="Courier New" w:eastAsia="Courier New" w:hAnsi="Courier New"/>
          <w:b w:val="0"/>
          <w:bCs w:val="0"/>
          <w:i w:val="0"/>
          <w:iCs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18"/>
          <w:szCs w:val="18"/>
          <w:u w:val="none"/>
          <w:shd w:fill="auto" w:val="clear"/>
          <w:vertAlign w:val="baseline"/>
          <w:rtl w:val="0"/>
        </w:rPr>
        <w:t xml:space="preserve">/give @s structure_block</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5. Place the Structure Block and switch it to Load mode.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6. Click Import and choose the downloaded .mcstructure file.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7. After it imports, adjust the placement if needed, then click Load.</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This direct Structure Block import workflow is clearest on Windows. You also need to be the host or have the required permissions in that world.</w:t>
      </w:r>
    </w:p>
    <w:p w:rsidR="00000000" w:rsidDel="00000000" w:rsidP="00000000" w:rsidRDefault="00000000" w:rsidRPr="00000000" w14:paraId="00000082">
      <w:pPr>
        <w:pStyle w:val="Heading3"/>
        <w:rPr/>
      </w:pPr>
      <w:r w:rsidDel="00000000" w:rsidR="00000000" w:rsidRPr="00000000">
        <w:rPr>
          <w:rtl w:val="0"/>
        </w:rPr>
        <w:t xml:space="preserve">Mobile and Console Notes</w:t>
      </w:r>
    </w:p>
    <w:p w:rsidR="00000000" w:rsidDel="00000000" w:rsidP="00000000" w:rsidRDefault="00000000" w:rsidRPr="00000000" w14:paraId="00000083">
      <w:pPr>
        <w:rPr/>
      </w:pPr>
      <w:r w:rsidDel="00000000" w:rsidR="00000000" w:rsidRPr="00000000">
        <w:rPr>
          <w:rtl w:val="0"/>
        </w:rPr>
        <w:t xml:space="preserve">On mobile and console, direct .mcstructure importing is usually less straightforward. Most Bedrock players will have an easier time using the included .mcworld file, the included PDF guide, Bloxelizer, or HoloPrint.</w:t>
      </w:r>
    </w:p>
    <w:p w:rsidR="00000000" w:rsidDel="00000000" w:rsidP="00000000" w:rsidRDefault="00000000" w:rsidRPr="00000000" w14:paraId="00000084">
      <w:pPr>
        <w:pStyle w:val="Heading2"/>
        <w:rPr/>
      </w:pPr>
      <w:r w:rsidDel="00000000" w:rsidR="00000000" w:rsidRPr="00000000">
        <w:rPr>
          <w:rtl w:val="0"/>
        </w:rPr>
        <w:t xml:space="preserve">Using HoloPrint (Bedrock Edition Only)</w:t>
      </w:r>
    </w:p>
    <w:p w:rsidR="00000000" w:rsidDel="00000000" w:rsidP="00000000" w:rsidRDefault="00000000" w:rsidRPr="00000000" w14:paraId="00000085">
      <w:pPr>
        <w:rPr/>
      </w:pPr>
      <w:r w:rsidDel="00000000" w:rsidR="00000000" w:rsidRPr="00000000">
        <w:rPr>
          <w:rtl w:val="0"/>
        </w:rPr>
        <w:t xml:space="preserve">HoloPrint converts a Bedrock .mcstructure file into a resource pack that shows the build as an in-game hologram. It is one of the closest Bedrock alternatives to Litematica.</w:t>
      </w:r>
    </w:p>
    <w:p w:rsidR="00000000" w:rsidDel="00000000" w:rsidP="00000000" w:rsidRDefault="00000000" w:rsidRPr="00000000" w14:paraId="00000086">
      <w:pPr>
        <w:rPr/>
      </w:pPr>
      <w:r w:rsidDel="00000000" w:rsidR="00000000" w:rsidRPr="00000000">
        <w:rPr>
          <w:rtl w:val="0"/>
        </w:rPr>
        <w:t xml:space="preserve">Official HoloPrint guide: </w:t>
      </w:r>
      <w:hyperlink r:id="rId7">
        <w:r w:rsidDel="00000000" w:rsidR="00000000" w:rsidRPr="00000000">
          <w:rPr>
            <w:color w:val="0563c1"/>
            <w:u w:val="single"/>
            <w:rtl w:val="0"/>
          </w:rPr>
          <w:t xml:space="preserve">https://holoprint-mc.github.io/wiki/creating-packs</w:t>
        </w:r>
      </w:hyperlink>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HoloPrint web app: </w:t>
      </w:r>
      <w:hyperlink r:id="rId8">
        <w:r w:rsidDel="00000000" w:rsidR="00000000" w:rsidRPr="00000000">
          <w:rPr>
            <w:color w:val="0563c1"/>
            <w:u w:val="single"/>
            <w:rtl w:val="0"/>
          </w:rPr>
          <w:t xml:space="preserve">https://holoprint-mc.github.io/</w:t>
        </w:r>
      </w:hyperlink>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1. Download the included .mcstructure file.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2. Open the HoloPrint web app and upload the .mcstructure file.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3. Generate and download the .mcpack resource pack.</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4. Open the .mcpack so Minecraft imports it.</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5. Activate the HoloPrint resource pack on the Bedrock world where you want to build.</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6. Place an armor stand where you want the hologram to appear.</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30" w:before="0" w:line="254" w:lineRule="auto"/>
        <w:ind w:left="403" w:right="0" w:hanging="40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7. Use the HoloPrint controls to move, rotate, show layers, and adjust transparency.</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HoloPrint works fully on Android, PC, and iOS/iPadOS, with separate iOS/iPadOS instructions. It has not been tested on console platforms. HoloPrint does not disable achievements.</w:t>
      </w:r>
    </w:p>
    <w:p w:rsidR="00000000" w:rsidDel="00000000" w:rsidP="00000000" w:rsidRDefault="00000000" w:rsidRPr="00000000" w14:paraId="00000090">
      <w:pPr>
        <w:pStyle w:val="Heading2"/>
        <w:rPr/>
      </w:pPr>
      <w:r w:rsidDel="00000000" w:rsidR="00000000" w:rsidRPr="00000000">
        <w:rPr>
          <w:rtl w:val="0"/>
        </w:rPr>
        <w:t xml:space="preserve">Troubleshooting and FAQs</w:t>
      </w:r>
    </w:p>
    <w:p w:rsidR="00000000" w:rsidDel="00000000" w:rsidP="00000000" w:rsidRDefault="00000000" w:rsidRPr="00000000" w14:paraId="00000091">
      <w:pPr>
        <w:pStyle w:val="Heading3"/>
        <w:rPr/>
      </w:pPr>
      <w:r w:rsidDel="00000000" w:rsidR="00000000" w:rsidRPr="00000000">
        <w:rPr>
          <w:rtl w:val="0"/>
        </w:rPr>
        <w:t xml:space="preserve">My Litematica file is not showing up. What should I check?</w:t>
      </w:r>
    </w:p>
    <w:p w:rsidR="00000000" w:rsidDel="00000000" w:rsidP="00000000" w:rsidRDefault="00000000" w:rsidRPr="00000000" w14:paraId="00000092">
      <w:pPr>
        <w:rPr/>
      </w:pPr>
      <w:r w:rsidDel="00000000" w:rsidR="00000000" w:rsidRPr="00000000">
        <w:rPr>
          <w:rtl w:val="0"/>
        </w:rPr>
        <w:t xml:space="preserve">Make sure the .litematic file is in Litematica's schematics folder, then restart Minecraft or reopen the Litematica load menu.</w:t>
      </w:r>
    </w:p>
    <w:p w:rsidR="00000000" w:rsidDel="00000000" w:rsidP="00000000" w:rsidRDefault="00000000" w:rsidRPr="00000000" w14:paraId="00000093">
      <w:pPr>
        <w:pStyle w:val="Heading3"/>
        <w:rPr/>
      </w:pPr>
      <w:r w:rsidDel="00000000" w:rsidR="00000000" w:rsidRPr="00000000">
        <w:rPr>
          <w:rtl w:val="0"/>
        </w:rPr>
        <w:t xml:space="preserve">Can I use .schem files directly in Bedrock Edition?</w:t>
      </w:r>
    </w:p>
    <w:p w:rsidR="00000000" w:rsidDel="00000000" w:rsidP="00000000" w:rsidRDefault="00000000" w:rsidRPr="00000000" w14:paraId="00000094">
      <w:pPr>
        <w:rPr/>
      </w:pPr>
      <w:r w:rsidDel="00000000" w:rsidR="00000000" w:rsidRPr="00000000">
        <w:rPr>
          <w:rtl w:val="0"/>
        </w:rPr>
        <w:t xml:space="preserve">Not directly. .schem files are mainly for Java-side tools. Bedrock players should use the .mcworld file, .mcstructure file, HoloPrint, the included PDF guide, or Bloxelizer.</w:t>
      </w:r>
    </w:p>
    <w:p w:rsidR="00000000" w:rsidDel="00000000" w:rsidP="00000000" w:rsidRDefault="00000000" w:rsidRPr="00000000" w14:paraId="00000095">
      <w:pPr>
        <w:pStyle w:val="Heading3"/>
        <w:rPr/>
      </w:pPr>
      <w:r w:rsidDel="00000000" w:rsidR="00000000" w:rsidRPr="00000000">
        <w:rPr>
          <w:rtl w:val="0"/>
        </w:rPr>
        <w:t xml:space="preserve">What is the difference between the PDF guide and Bloxelizer?</w:t>
      </w:r>
    </w:p>
    <w:p w:rsidR="00000000" w:rsidDel="00000000" w:rsidP="00000000" w:rsidRDefault="00000000" w:rsidRPr="00000000" w14:paraId="00000096">
      <w:pPr>
        <w:rPr/>
      </w:pPr>
      <w:r w:rsidDel="00000000" w:rsidR="00000000" w:rsidRPr="00000000">
        <w:rPr>
          <w:rtl w:val="0"/>
        </w:rPr>
        <w:t xml:space="preserve">The PDF guide is a static layer-by-layer guide that is included with the download. Bloxelizer is optional and gives you an interactive browser view, materials list, and conversion tools.</w:t>
      </w:r>
    </w:p>
    <w:p w:rsidR="00000000" w:rsidDel="00000000" w:rsidP="00000000" w:rsidRDefault="00000000" w:rsidRPr="00000000" w14:paraId="00000097">
      <w:pPr>
        <w:pStyle w:val="Heading3"/>
        <w:rPr/>
      </w:pPr>
      <w:r w:rsidDel="00000000" w:rsidR="00000000" w:rsidRPr="00000000">
        <w:rPr>
          <w:rtl w:val="0"/>
        </w:rPr>
        <w:t xml:space="preserve">Can I use the included .schem file with Axiom?</w:t>
      </w:r>
    </w:p>
    <w:p w:rsidR="00000000" w:rsidDel="00000000" w:rsidP="00000000" w:rsidRDefault="00000000" w:rsidRPr="00000000" w14:paraId="00000098">
      <w:pPr>
        <w:rPr/>
      </w:pPr>
      <w:r w:rsidDel="00000000" w:rsidR="00000000" w:rsidRPr="00000000">
        <w:rPr>
          <w:rtl w:val="0"/>
        </w:rPr>
        <w:t xml:space="preserve">Yes. Use Axiom's File &gt; Import Schematic option to load the .schem file into Axiom's clipboard.</w:t>
      </w:r>
    </w:p>
    <w:p w:rsidR="00000000" w:rsidDel="00000000" w:rsidP="00000000" w:rsidRDefault="00000000" w:rsidRPr="00000000" w14:paraId="00000099">
      <w:pPr>
        <w:pStyle w:val="Heading3"/>
        <w:rPr/>
      </w:pPr>
      <w:r w:rsidDel="00000000" w:rsidR="00000000" w:rsidRPr="00000000">
        <w:rPr>
          <w:rtl w:val="0"/>
        </w:rPr>
        <w:t xml:space="preserve">My .mcworld file will not open on mobile. What should I try?</w:t>
      </w:r>
    </w:p>
    <w:p w:rsidR="00000000" w:rsidDel="00000000" w:rsidP="00000000" w:rsidRDefault="00000000" w:rsidRPr="00000000" w14:paraId="0000009A">
      <w:pPr>
        <w:rPr/>
      </w:pPr>
      <w:r w:rsidDel="00000000" w:rsidR="00000000" w:rsidRPr="00000000">
        <w:rPr>
          <w:rtl w:val="0"/>
        </w:rPr>
        <w:t xml:space="preserve">Open it from the device's normal Files app instead of a social media browser. On iOS, Safari and the Files app usually work best.</w:t>
      </w:r>
    </w:p>
    <w:p w:rsidR="00000000" w:rsidDel="00000000" w:rsidP="00000000" w:rsidRDefault="00000000" w:rsidRPr="00000000" w14:paraId="0000009B">
      <w:pPr>
        <w:pStyle w:val="Heading3"/>
        <w:rPr/>
      </w:pPr>
      <w:r w:rsidDel="00000000" w:rsidR="00000000" w:rsidRPr="00000000">
        <w:rPr>
          <w:rtl w:val="0"/>
        </w:rPr>
        <w:t xml:space="preserve">Do I need a Realm to use Bedrock worlds on console?</w:t>
      </w:r>
    </w:p>
    <w:p w:rsidR="00000000" w:rsidDel="00000000" w:rsidP="00000000" w:rsidRDefault="00000000" w:rsidRPr="00000000" w14:paraId="0000009C">
      <w:pPr>
        <w:rPr/>
      </w:pPr>
      <w:r w:rsidDel="00000000" w:rsidR="00000000" w:rsidRPr="00000000">
        <w:rPr>
          <w:rtl w:val="0"/>
        </w:rPr>
        <w:t xml:space="preserve">Usually, yes. Consoles do not normally allow direct file imports, so the practical workaround is importing the world on Windows or mobile, uploading it to a Realm, then joining from the console.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 w:line="254" w:lineRule="auto"/>
        <w:ind w:left="259" w:right="0" w:firstLine="0"/>
        <w:jc w:val="left"/>
        <w:rPr>
          <w:rFonts w:ascii="Calibri" w:cs="Calibri" w:eastAsia="Calibri" w:hAnsi="Calibri"/>
          <w:b w:val="0"/>
          <w:bCs w:val="0"/>
          <w:i w:val="1"/>
          <w:iCs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18"/>
          <w:szCs w:val="18"/>
          <w:u w:val="none"/>
          <w:shd w:fill="auto" w:val="clear"/>
          <w:vertAlign w:val="baseline"/>
          <w:rtl w:val="0"/>
        </w:rPr>
        <w:t xml:space="preserve">Need help? Ask on the EcoSMP Discord and include your device, Minecraft edition, and the file type you are trying to use.</w:t>
      </w:r>
    </w:p>
    <w:sectPr>
      <w:pgSz w:h="15840" w:w="12240" w:orient="portrait"/>
      <w:pgMar w:bottom="893" w:top="893" w:left="979" w:right="97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spacing w:after="90" w:line="254"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40" w:before="0" w:lineRule="auto"/>
    </w:pPr>
    <w:rPr>
      <w:rFonts w:ascii="Calibri" w:cs="Calibri" w:eastAsia="Calibri" w:hAnsi="Calibri"/>
      <w:b w:val="1"/>
      <w:bCs w:val="1"/>
      <w:sz w:val="40"/>
      <w:szCs w:val="40"/>
    </w:rPr>
  </w:style>
  <w:style w:type="paragraph" w:styleId="Heading2">
    <w:name w:val="heading 2"/>
    <w:basedOn w:val="Normal"/>
    <w:next w:val="Normal"/>
    <w:pPr>
      <w:keepNext w:val="1"/>
      <w:keepLines w:val="1"/>
      <w:spacing w:after="60" w:before="160" w:lineRule="auto"/>
    </w:pPr>
    <w:rPr>
      <w:rFonts w:ascii="Calibri" w:cs="Calibri" w:eastAsia="Calibri" w:hAnsi="Calibri"/>
      <w:b w:val="1"/>
      <w:bCs w:val="1"/>
      <w:sz w:val="26"/>
      <w:szCs w:val="26"/>
    </w:rPr>
  </w:style>
  <w:style w:type="paragraph" w:styleId="Heading3">
    <w:name w:val="heading 3"/>
    <w:basedOn w:val="Normal"/>
    <w:next w:val="Normal"/>
    <w:pPr>
      <w:keepNext w:val="1"/>
      <w:keepLines w:val="1"/>
      <w:spacing w:after="30" w:before="100" w:lineRule="auto"/>
    </w:pPr>
    <w:rPr>
      <w:rFonts w:ascii="Calibri" w:cs="Calibri" w:eastAsia="Calibri" w:hAnsi="Calibri"/>
      <w:b w:val="1"/>
      <w:bCs w:val="1"/>
      <w:sz w:val="21"/>
      <w:szCs w:val="21"/>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xelizer.com/converter" TargetMode="External"/><Relationship Id="rId7" Type="http://schemas.openxmlformats.org/officeDocument/2006/relationships/hyperlink" Target="https://holoprint-mc.github.io/wiki/creating-packs" TargetMode="External"/><Relationship Id="rId8" Type="http://schemas.openxmlformats.org/officeDocument/2006/relationships/hyperlink" Target="https://holoprint-mc.github.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